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2BA6D" w14:textId="71E7B892" w:rsidR="00201DEF" w:rsidRPr="00201DEF" w:rsidRDefault="00201DEF" w:rsidP="00201DEF">
      <w:pPr>
        <w:shd w:val="clear" w:color="auto" w:fill="FFFFFF"/>
        <w:spacing w:after="100" w:afterAutospacing="1" w:line="240" w:lineRule="auto"/>
        <w:outlineLvl w:val="0"/>
        <w:rPr>
          <w:rFonts w:ascii="Arial" w:eastAsia="Times New Roman" w:hAnsi="Arial" w:cs="Arial"/>
          <w:b/>
          <w:bCs/>
          <w:color w:val="343A40"/>
          <w:kern w:val="36"/>
          <w:sz w:val="36"/>
          <w:szCs w:val="36"/>
          <w:lang w:eastAsia="pl-PL"/>
          <w14:ligatures w14:val="none"/>
        </w:rPr>
      </w:pPr>
      <w:r w:rsidRPr="00201DEF">
        <w:rPr>
          <w:rFonts w:ascii="Arial" w:eastAsia="Times New Roman" w:hAnsi="Arial" w:cs="Arial"/>
          <w:b/>
          <w:bCs/>
          <w:color w:val="343A40"/>
          <w:kern w:val="36"/>
          <w:sz w:val="36"/>
          <w:szCs w:val="36"/>
          <w:lang w:eastAsia="pl-PL"/>
          <w14:ligatures w14:val="none"/>
        </w:rPr>
        <w:t>"Noc Otwartych Sądów" - 2</w:t>
      </w:r>
      <w:r w:rsidRPr="00B471FC">
        <w:rPr>
          <w:rFonts w:ascii="Arial" w:eastAsia="Times New Roman" w:hAnsi="Arial" w:cs="Arial"/>
          <w:b/>
          <w:bCs/>
          <w:color w:val="343A40"/>
          <w:kern w:val="36"/>
          <w:sz w:val="36"/>
          <w:szCs w:val="36"/>
          <w:lang w:eastAsia="pl-PL"/>
          <w14:ligatures w14:val="none"/>
        </w:rPr>
        <w:t>2</w:t>
      </w:r>
      <w:r w:rsidRPr="00201DEF">
        <w:rPr>
          <w:rFonts w:ascii="Arial" w:eastAsia="Times New Roman" w:hAnsi="Arial" w:cs="Arial"/>
          <w:b/>
          <w:bCs/>
          <w:color w:val="343A40"/>
          <w:kern w:val="36"/>
          <w:sz w:val="36"/>
          <w:szCs w:val="36"/>
          <w:lang w:eastAsia="pl-PL"/>
          <w14:ligatures w14:val="none"/>
        </w:rPr>
        <w:t xml:space="preserve"> maja 202</w:t>
      </w:r>
      <w:r w:rsidRPr="00B471FC">
        <w:rPr>
          <w:rFonts w:ascii="Arial" w:eastAsia="Times New Roman" w:hAnsi="Arial" w:cs="Arial"/>
          <w:b/>
          <w:bCs/>
          <w:color w:val="343A40"/>
          <w:kern w:val="36"/>
          <w:sz w:val="36"/>
          <w:szCs w:val="36"/>
          <w:lang w:eastAsia="pl-PL"/>
          <w14:ligatures w14:val="none"/>
        </w:rPr>
        <w:t>6</w:t>
      </w:r>
      <w:r w:rsidRPr="00201DEF">
        <w:rPr>
          <w:rFonts w:ascii="Arial" w:eastAsia="Times New Roman" w:hAnsi="Arial" w:cs="Arial"/>
          <w:b/>
          <w:bCs/>
          <w:color w:val="343A40"/>
          <w:kern w:val="36"/>
          <w:sz w:val="36"/>
          <w:szCs w:val="36"/>
          <w:lang w:eastAsia="pl-PL"/>
          <w14:ligatures w14:val="none"/>
        </w:rPr>
        <w:t xml:space="preserve"> roku (piątek)</w:t>
      </w:r>
    </w:p>
    <w:p w14:paraId="4356900F" w14:textId="7370220B" w:rsidR="00201DEF" w:rsidRPr="00201DEF" w:rsidRDefault="00201DEF" w:rsidP="00C4718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</w:pPr>
      <w:r w:rsidRPr="00201DEF"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  <w:t xml:space="preserve">Sąd Okręgowy w Tarnobrzegu zaprasza na dzień otwarty w ramach akcji "Noc Otwartych Sądów" </w:t>
      </w:r>
      <w:r w:rsidRPr="00201DEF">
        <w:rPr>
          <w:rFonts w:ascii="Arial" w:eastAsia="Times New Roman" w:hAnsi="Arial" w:cs="Arial"/>
          <w:b/>
          <w:bCs/>
          <w:color w:val="343A40"/>
          <w:kern w:val="0"/>
          <w:sz w:val="24"/>
          <w:szCs w:val="24"/>
          <w:lang w:eastAsia="pl-PL"/>
          <w14:ligatures w14:val="none"/>
        </w:rPr>
        <w:t>w dniu 2</w:t>
      </w:r>
      <w:r w:rsidRPr="006667CC">
        <w:rPr>
          <w:rFonts w:ascii="Arial" w:eastAsia="Times New Roman" w:hAnsi="Arial" w:cs="Arial"/>
          <w:b/>
          <w:bCs/>
          <w:color w:val="343A40"/>
          <w:kern w:val="0"/>
          <w:sz w:val="24"/>
          <w:szCs w:val="24"/>
          <w:lang w:eastAsia="pl-PL"/>
          <w14:ligatures w14:val="none"/>
        </w:rPr>
        <w:t>2</w:t>
      </w:r>
      <w:r w:rsidRPr="00201DEF">
        <w:rPr>
          <w:rFonts w:ascii="Arial" w:eastAsia="Times New Roman" w:hAnsi="Arial" w:cs="Arial"/>
          <w:b/>
          <w:bCs/>
          <w:color w:val="343A40"/>
          <w:kern w:val="0"/>
          <w:sz w:val="24"/>
          <w:szCs w:val="24"/>
          <w:lang w:eastAsia="pl-PL"/>
          <w14:ligatures w14:val="none"/>
        </w:rPr>
        <w:t xml:space="preserve"> maja 202</w:t>
      </w:r>
      <w:r w:rsidRPr="006667CC">
        <w:rPr>
          <w:rFonts w:ascii="Arial" w:eastAsia="Times New Roman" w:hAnsi="Arial" w:cs="Arial"/>
          <w:b/>
          <w:bCs/>
          <w:color w:val="343A40"/>
          <w:kern w:val="0"/>
          <w:sz w:val="24"/>
          <w:szCs w:val="24"/>
          <w:lang w:eastAsia="pl-PL"/>
          <w14:ligatures w14:val="none"/>
        </w:rPr>
        <w:t>6</w:t>
      </w:r>
      <w:r w:rsidRPr="00201DEF">
        <w:rPr>
          <w:rFonts w:ascii="Arial" w:eastAsia="Times New Roman" w:hAnsi="Arial" w:cs="Arial"/>
          <w:b/>
          <w:bCs/>
          <w:color w:val="343A40"/>
          <w:kern w:val="0"/>
          <w:sz w:val="24"/>
          <w:szCs w:val="24"/>
          <w:lang w:eastAsia="pl-PL"/>
          <w14:ligatures w14:val="none"/>
        </w:rPr>
        <w:t xml:space="preserve"> r. od godziny 18</w:t>
      </w:r>
      <w:r w:rsidR="006667CC">
        <w:rPr>
          <w:rFonts w:ascii="Arial" w:eastAsia="Times New Roman" w:hAnsi="Arial" w:cs="Arial"/>
          <w:b/>
          <w:bCs/>
          <w:color w:val="343A40"/>
          <w:kern w:val="0"/>
          <w:sz w:val="24"/>
          <w:szCs w:val="24"/>
          <w:lang w:eastAsia="pl-PL"/>
          <w14:ligatures w14:val="none"/>
        </w:rPr>
        <w:t>:</w:t>
      </w:r>
      <w:r w:rsidRPr="00201DEF">
        <w:rPr>
          <w:rFonts w:ascii="Arial" w:eastAsia="Times New Roman" w:hAnsi="Arial" w:cs="Arial"/>
          <w:b/>
          <w:bCs/>
          <w:color w:val="343A40"/>
          <w:kern w:val="0"/>
          <w:sz w:val="24"/>
          <w:szCs w:val="24"/>
          <w:lang w:eastAsia="pl-PL"/>
          <w14:ligatures w14:val="none"/>
        </w:rPr>
        <w:t>00 do godziny 21</w:t>
      </w:r>
      <w:r w:rsidR="006667CC">
        <w:rPr>
          <w:rFonts w:ascii="Arial" w:eastAsia="Times New Roman" w:hAnsi="Arial" w:cs="Arial"/>
          <w:b/>
          <w:bCs/>
          <w:color w:val="343A40"/>
          <w:kern w:val="0"/>
          <w:sz w:val="24"/>
          <w:szCs w:val="24"/>
          <w:lang w:eastAsia="pl-PL"/>
          <w14:ligatures w14:val="none"/>
        </w:rPr>
        <w:t>:</w:t>
      </w:r>
      <w:r w:rsidRPr="00201DEF">
        <w:rPr>
          <w:rFonts w:ascii="Arial" w:eastAsia="Times New Roman" w:hAnsi="Arial" w:cs="Arial"/>
          <w:b/>
          <w:bCs/>
          <w:color w:val="343A40"/>
          <w:kern w:val="0"/>
          <w:sz w:val="24"/>
          <w:szCs w:val="24"/>
          <w:lang w:eastAsia="pl-PL"/>
          <w14:ligatures w14:val="none"/>
        </w:rPr>
        <w:t>00</w:t>
      </w:r>
      <w:r w:rsidRPr="00201DEF"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  <w:t xml:space="preserve"> </w:t>
      </w:r>
      <w:r w:rsidR="00B471FC"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  <w:t xml:space="preserve">                        </w:t>
      </w:r>
      <w:r w:rsidRPr="00201DEF"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  <w:t>w siedzibie Sądu przy ulicy Sienkiewicza 27 w Tarnobrzegu.</w:t>
      </w:r>
    </w:p>
    <w:p w14:paraId="146CC06B" w14:textId="77777777" w:rsidR="00C4718A" w:rsidRPr="00B471FC" w:rsidRDefault="00201DEF" w:rsidP="00C4718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b/>
          <w:bCs/>
          <w:color w:val="343A40"/>
          <w:kern w:val="0"/>
          <w:sz w:val="24"/>
          <w:szCs w:val="24"/>
          <w:lang w:eastAsia="pl-PL"/>
          <w14:ligatures w14:val="none"/>
        </w:rPr>
      </w:pPr>
      <w:r w:rsidRPr="00201DEF">
        <w:rPr>
          <w:rFonts w:ascii="Arial" w:eastAsia="Times New Roman" w:hAnsi="Arial" w:cs="Arial"/>
          <w:b/>
          <w:bCs/>
          <w:color w:val="343A40"/>
          <w:kern w:val="0"/>
          <w:sz w:val="24"/>
          <w:szCs w:val="24"/>
          <w:lang w:eastAsia="pl-PL"/>
          <w14:ligatures w14:val="none"/>
        </w:rPr>
        <w:t>W programie m.in.:</w:t>
      </w:r>
    </w:p>
    <w:p w14:paraId="04F2619E" w14:textId="22BDB3E4" w:rsidR="00C4718A" w:rsidRDefault="00201DEF" w:rsidP="00C4718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</w:pPr>
      <w:r w:rsidRPr="00201DEF"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  <w:t>Godz. </w:t>
      </w:r>
      <w:r w:rsidRPr="00201DEF">
        <w:rPr>
          <w:rFonts w:ascii="Arial" w:eastAsia="Times New Roman" w:hAnsi="Arial" w:cs="Arial"/>
          <w:b/>
          <w:bCs/>
          <w:color w:val="343A40"/>
          <w:kern w:val="0"/>
          <w:sz w:val="24"/>
          <w:szCs w:val="24"/>
          <w:lang w:eastAsia="pl-PL"/>
          <w14:ligatures w14:val="none"/>
        </w:rPr>
        <w:t>18:00 – 18:1</w:t>
      </w:r>
      <w:r w:rsidR="004D6818">
        <w:rPr>
          <w:rFonts w:ascii="Arial" w:eastAsia="Times New Roman" w:hAnsi="Arial" w:cs="Arial"/>
          <w:b/>
          <w:bCs/>
          <w:color w:val="343A40"/>
          <w:kern w:val="0"/>
          <w:sz w:val="24"/>
          <w:szCs w:val="24"/>
          <w:lang w:eastAsia="pl-PL"/>
          <w14:ligatures w14:val="none"/>
        </w:rPr>
        <w:t>0</w:t>
      </w:r>
      <w:r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  <w:t xml:space="preserve"> </w:t>
      </w:r>
    </w:p>
    <w:p w14:paraId="6AE16C95" w14:textId="633DFD39" w:rsidR="00201DEF" w:rsidRPr="00201DEF" w:rsidRDefault="00C4718A" w:rsidP="00C4718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  <w:t>P</w:t>
      </w:r>
      <w:r w:rsidR="00201DEF" w:rsidRPr="00201DEF"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  <w:t>owitanie uczestników przez Kierownictwo Sądu Okręgowego w Tarnobrzegu </w:t>
      </w:r>
    </w:p>
    <w:p w14:paraId="4C32DEE8" w14:textId="3D05E62E" w:rsidR="007F6B11" w:rsidRDefault="00201DEF" w:rsidP="00C4718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</w:pPr>
      <w:r w:rsidRPr="00201DEF"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  <w:t>Godz. </w:t>
      </w:r>
      <w:r w:rsidRPr="00201DEF">
        <w:rPr>
          <w:rFonts w:ascii="Arial" w:eastAsia="Times New Roman" w:hAnsi="Arial" w:cs="Arial"/>
          <w:b/>
          <w:bCs/>
          <w:color w:val="343A40"/>
          <w:kern w:val="0"/>
          <w:sz w:val="24"/>
          <w:szCs w:val="24"/>
          <w:lang w:eastAsia="pl-PL"/>
          <w14:ligatures w14:val="none"/>
        </w:rPr>
        <w:t>18:1</w:t>
      </w:r>
      <w:r w:rsidR="004D6818">
        <w:rPr>
          <w:rFonts w:ascii="Arial" w:eastAsia="Times New Roman" w:hAnsi="Arial" w:cs="Arial"/>
          <w:b/>
          <w:bCs/>
          <w:color w:val="343A40"/>
          <w:kern w:val="0"/>
          <w:sz w:val="24"/>
          <w:szCs w:val="24"/>
          <w:lang w:eastAsia="pl-PL"/>
          <w14:ligatures w14:val="none"/>
        </w:rPr>
        <w:t>0</w:t>
      </w:r>
      <w:r w:rsidRPr="00201DEF">
        <w:rPr>
          <w:rFonts w:ascii="Arial" w:eastAsia="Times New Roman" w:hAnsi="Arial" w:cs="Arial"/>
          <w:b/>
          <w:bCs/>
          <w:color w:val="343A40"/>
          <w:kern w:val="0"/>
          <w:sz w:val="24"/>
          <w:szCs w:val="24"/>
          <w:lang w:eastAsia="pl-PL"/>
          <w14:ligatures w14:val="none"/>
        </w:rPr>
        <w:t xml:space="preserve"> – </w:t>
      </w:r>
      <w:r w:rsidR="004D6818">
        <w:rPr>
          <w:rFonts w:ascii="Arial" w:eastAsia="Times New Roman" w:hAnsi="Arial" w:cs="Arial"/>
          <w:b/>
          <w:bCs/>
          <w:color w:val="343A40"/>
          <w:kern w:val="0"/>
          <w:sz w:val="24"/>
          <w:szCs w:val="24"/>
          <w:lang w:eastAsia="pl-PL"/>
          <w14:ligatures w14:val="none"/>
        </w:rPr>
        <w:t>18</w:t>
      </w:r>
      <w:r w:rsidR="00467E62">
        <w:rPr>
          <w:rFonts w:ascii="Arial" w:eastAsia="Times New Roman" w:hAnsi="Arial" w:cs="Arial"/>
          <w:b/>
          <w:bCs/>
          <w:color w:val="343A40"/>
          <w:kern w:val="0"/>
          <w:sz w:val="24"/>
          <w:szCs w:val="24"/>
          <w:lang w:eastAsia="pl-PL"/>
          <w14:ligatures w14:val="none"/>
        </w:rPr>
        <w:t>:</w:t>
      </w:r>
      <w:r w:rsidR="004D6818">
        <w:rPr>
          <w:rFonts w:ascii="Arial" w:eastAsia="Times New Roman" w:hAnsi="Arial" w:cs="Arial"/>
          <w:b/>
          <w:bCs/>
          <w:color w:val="343A40"/>
          <w:kern w:val="0"/>
          <w:sz w:val="24"/>
          <w:szCs w:val="24"/>
          <w:lang w:eastAsia="pl-PL"/>
          <w14:ligatures w14:val="none"/>
        </w:rPr>
        <w:t>55</w:t>
      </w:r>
      <w:r w:rsidRPr="00201DEF"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  <w:t> </w:t>
      </w:r>
      <w:r w:rsidR="007F6B11"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  <w:t xml:space="preserve"> oraz </w:t>
      </w:r>
      <w:r w:rsidR="00353C27" w:rsidRPr="00353C27">
        <w:rPr>
          <w:rFonts w:ascii="Arial" w:eastAsia="Times New Roman" w:hAnsi="Arial" w:cs="Arial"/>
          <w:b/>
          <w:bCs/>
          <w:color w:val="343A40"/>
          <w:kern w:val="0"/>
          <w:sz w:val="24"/>
          <w:szCs w:val="24"/>
          <w:lang w:eastAsia="pl-PL"/>
          <w14:ligatures w14:val="none"/>
        </w:rPr>
        <w:t>20:</w:t>
      </w:r>
      <w:r w:rsidR="00BC1D05">
        <w:rPr>
          <w:rFonts w:ascii="Arial" w:eastAsia="Times New Roman" w:hAnsi="Arial" w:cs="Arial"/>
          <w:b/>
          <w:bCs/>
          <w:color w:val="343A40"/>
          <w:kern w:val="0"/>
          <w:sz w:val="24"/>
          <w:szCs w:val="24"/>
          <w:lang w:eastAsia="pl-PL"/>
          <w14:ligatures w14:val="none"/>
        </w:rPr>
        <w:t>30</w:t>
      </w:r>
      <w:r w:rsidR="00353C27" w:rsidRPr="00353C27">
        <w:rPr>
          <w:rFonts w:ascii="Arial" w:eastAsia="Times New Roman" w:hAnsi="Arial" w:cs="Arial"/>
          <w:b/>
          <w:bCs/>
          <w:color w:val="343A40"/>
          <w:kern w:val="0"/>
          <w:sz w:val="24"/>
          <w:szCs w:val="24"/>
          <w:lang w:eastAsia="pl-PL"/>
          <w14:ligatures w14:val="none"/>
        </w:rPr>
        <w:t xml:space="preserve"> – 21:00</w:t>
      </w:r>
    </w:p>
    <w:p w14:paraId="650F87DD" w14:textId="2DD12987" w:rsidR="00201DEF" w:rsidRPr="00201DEF" w:rsidRDefault="001840FE" w:rsidP="00C4718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  <w:t>S</w:t>
      </w:r>
      <w:r w:rsidR="00804448"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  <w:t xml:space="preserve">potkanie </w:t>
      </w:r>
      <w:r w:rsidR="00A160FB"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  <w:t xml:space="preserve">z </w:t>
      </w:r>
      <w:r w:rsidR="00F579AB"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  <w:t xml:space="preserve">historią: </w:t>
      </w:r>
      <w:r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  <w:t>„</w:t>
      </w:r>
      <w:r w:rsidRPr="001840FE"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  <w:t>160 lat tarnobrzeskiego Sądownictwa"</w:t>
      </w:r>
      <w:r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  <w:t xml:space="preserve">, </w:t>
      </w:r>
      <w:r w:rsidR="00201DEF" w:rsidRPr="00201DEF"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  <w:t xml:space="preserve">prezentacja </w:t>
      </w:r>
      <w:r w:rsidR="00A17B50"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  <w:t>historii wymiaru sprawiedliwości w</w:t>
      </w:r>
      <w:r w:rsidR="00467E62"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  <w:t xml:space="preserve"> Tarnobrzegu</w:t>
      </w:r>
      <w:r w:rsidR="00201DEF" w:rsidRPr="00201DEF"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  <w:t xml:space="preserve">, spotkanie z </w:t>
      </w:r>
      <w:r w:rsidR="00E13585"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  <w:t>p</w:t>
      </w:r>
      <w:r w:rsidR="00201DEF" w:rsidRPr="00201DEF"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  <w:t>racownikami Sądu (sala konferencyjna parter budynku)</w:t>
      </w:r>
    </w:p>
    <w:p w14:paraId="24208FCD" w14:textId="77777777" w:rsidR="0082694B" w:rsidRDefault="00E13585" w:rsidP="00C4718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</w:pPr>
      <w:r w:rsidRPr="00201DEF"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  <w:t>Godz. </w:t>
      </w:r>
      <w:r w:rsidRPr="00201DEF">
        <w:rPr>
          <w:rFonts w:ascii="Arial" w:eastAsia="Times New Roman" w:hAnsi="Arial" w:cs="Arial"/>
          <w:b/>
          <w:bCs/>
          <w:color w:val="343A40"/>
          <w:kern w:val="0"/>
          <w:sz w:val="24"/>
          <w:szCs w:val="24"/>
          <w:lang w:eastAsia="pl-PL"/>
          <w14:ligatures w14:val="none"/>
        </w:rPr>
        <w:t>18:</w:t>
      </w:r>
      <w:r>
        <w:rPr>
          <w:rFonts w:ascii="Arial" w:eastAsia="Times New Roman" w:hAnsi="Arial" w:cs="Arial"/>
          <w:b/>
          <w:bCs/>
          <w:color w:val="343A40"/>
          <w:kern w:val="0"/>
          <w:sz w:val="24"/>
          <w:szCs w:val="24"/>
          <w:lang w:eastAsia="pl-PL"/>
          <w14:ligatures w14:val="none"/>
        </w:rPr>
        <w:t>15</w:t>
      </w:r>
      <w:r w:rsidRPr="00201DEF">
        <w:rPr>
          <w:rFonts w:ascii="Arial" w:eastAsia="Times New Roman" w:hAnsi="Arial" w:cs="Arial"/>
          <w:b/>
          <w:bCs/>
          <w:color w:val="343A40"/>
          <w:kern w:val="0"/>
          <w:sz w:val="24"/>
          <w:szCs w:val="24"/>
          <w:lang w:eastAsia="pl-PL"/>
          <w14:ligatures w14:val="none"/>
        </w:rPr>
        <w:t xml:space="preserve"> – 19:</w:t>
      </w:r>
      <w:r>
        <w:rPr>
          <w:rFonts w:ascii="Arial" w:eastAsia="Times New Roman" w:hAnsi="Arial" w:cs="Arial"/>
          <w:b/>
          <w:bCs/>
          <w:color w:val="343A40"/>
          <w:kern w:val="0"/>
          <w:sz w:val="24"/>
          <w:szCs w:val="24"/>
          <w:lang w:eastAsia="pl-PL"/>
          <w14:ligatures w14:val="none"/>
        </w:rPr>
        <w:t>15</w:t>
      </w:r>
      <w:r w:rsidRPr="00201DEF"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  <w:t> </w:t>
      </w:r>
    </w:p>
    <w:p w14:paraId="2676505A" w14:textId="1328ED34" w:rsidR="00E13585" w:rsidRDefault="0082694B" w:rsidP="00C4718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  <w:t>A</w:t>
      </w:r>
      <w:r w:rsidR="00E13585"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  <w:t xml:space="preserve">trakcje i zwiedzanie </w:t>
      </w:r>
      <w:r w:rsidR="00A83F96"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  <w:t>budynku S</w:t>
      </w:r>
      <w:r w:rsidR="00E13585"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  <w:t>ądu dla rodziców z dziećmi -</w:t>
      </w:r>
      <w:r w:rsidR="00A83F96"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  <w:t>przybliżenie</w:t>
      </w:r>
      <w:r w:rsidR="00E13585"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  <w:t xml:space="preserve"> pracy </w:t>
      </w:r>
      <w:r w:rsidR="00A83F96"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  <w:t xml:space="preserve">Sądu, </w:t>
      </w:r>
      <w:r w:rsidR="00E13585"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  <w:t>pracownikó</w:t>
      </w:r>
      <w:r w:rsidR="00A83F96"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  <w:t>w</w:t>
      </w:r>
      <w:r w:rsidR="00E13585"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  <w:t xml:space="preserve"> </w:t>
      </w:r>
      <w:r w:rsidR="00A83F96"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  <w:t>Opiniodawczego</w:t>
      </w:r>
      <w:r w:rsidR="00E13585"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  <w:t xml:space="preserve"> Zespołu Sądowych Specjalist</w:t>
      </w:r>
      <w:r w:rsidR="00A83F96"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  <w:t xml:space="preserve">ów </w:t>
      </w:r>
    </w:p>
    <w:p w14:paraId="6DC2AEE3" w14:textId="77777777" w:rsidR="006272E4" w:rsidRDefault="00201DEF" w:rsidP="00C4718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</w:pPr>
      <w:r w:rsidRPr="00201DEF"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  <w:t>Godz. </w:t>
      </w:r>
      <w:r w:rsidRPr="00201DEF">
        <w:rPr>
          <w:rFonts w:ascii="Arial" w:eastAsia="Times New Roman" w:hAnsi="Arial" w:cs="Arial"/>
          <w:b/>
          <w:bCs/>
          <w:color w:val="343A40"/>
          <w:kern w:val="0"/>
          <w:sz w:val="24"/>
          <w:szCs w:val="24"/>
          <w:lang w:eastAsia="pl-PL"/>
          <w14:ligatures w14:val="none"/>
        </w:rPr>
        <w:t>18:</w:t>
      </w:r>
      <w:r w:rsidR="00467E62">
        <w:rPr>
          <w:rFonts w:ascii="Arial" w:eastAsia="Times New Roman" w:hAnsi="Arial" w:cs="Arial"/>
          <w:b/>
          <w:bCs/>
          <w:color w:val="343A40"/>
          <w:kern w:val="0"/>
          <w:sz w:val="24"/>
          <w:szCs w:val="24"/>
          <w:lang w:eastAsia="pl-PL"/>
          <w14:ligatures w14:val="none"/>
        </w:rPr>
        <w:t>15</w:t>
      </w:r>
      <w:r w:rsidRPr="00201DEF">
        <w:rPr>
          <w:rFonts w:ascii="Arial" w:eastAsia="Times New Roman" w:hAnsi="Arial" w:cs="Arial"/>
          <w:b/>
          <w:bCs/>
          <w:color w:val="343A40"/>
          <w:kern w:val="0"/>
          <w:sz w:val="24"/>
          <w:szCs w:val="24"/>
          <w:lang w:eastAsia="pl-PL"/>
          <w14:ligatures w14:val="none"/>
        </w:rPr>
        <w:t xml:space="preserve"> – </w:t>
      </w:r>
      <w:r w:rsidR="00853AC7">
        <w:rPr>
          <w:rFonts w:ascii="Arial" w:eastAsia="Times New Roman" w:hAnsi="Arial" w:cs="Arial"/>
          <w:b/>
          <w:bCs/>
          <w:color w:val="343A40"/>
          <w:kern w:val="0"/>
          <w:sz w:val="24"/>
          <w:szCs w:val="24"/>
          <w:lang w:eastAsia="pl-PL"/>
          <w14:ligatures w14:val="none"/>
        </w:rPr>
        <w:t>20:00</w:t>
      </w:r>
      <w:r w:rsidRPr="00201DEF"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  <w:t>    </w:t>
      </w:r>
    </w:p>
    <w:p w14:paraId="1FDC0D51" w14:textId="4F0E2C34" w:rsidR="00201DEF" w:rsidRPr="00201DEF" w:rsidRDefault="00201DEF" w:rsidP="00C4718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</w:pPr>
      <w:r w:rsidRPr="00201DEF"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  <w:t>zwiedzanie budynku Sądu (m.in. pomieszczenia dla osób zatrzymanych, archiwum Ksiąg Wieczystych Sądu Rejonowego w Tarnobrzegu oraz  „Przyjaznego pokoju przesłuchań”)</w:t>
      </w:r>
    </w:p>
    <w:p w14:paraId="5B7EC1F3" w14:textId="6A21868C" w:rsidR="00446A00" w:rsidRDefault="00853AC7" w:rsidP="00853AC7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b/>
          <w:bCs/>
          <w:color w:val="343A40"/>
          <w:kern w:val="0"/>
          <w:sz w:val="24"/>
          <w:szCs w:val="24"/>
          <w:lang w:eastAsia="pl-PL"/>
          <w14:ligatures w14:val="none"/>
        </w:rPr>
      </w:pPr>
      <w:r w:rsidRPr="00201DEF"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  <w:t>Godz. </w:t>
      </w:r>
      <w:r w:rsidR="004D6818">
        <w:rPr>
          <w:rFonts w:ascii="Arial" w:eastAsia="Times New Roman" w:hAnsi="Arial" w:cs="Arial"/>
          <w:b/>
          <w:bCs/>
          <w:color w:val="343A40"/>
          <w:kern w:val="0"/>
          <w:sz w:val="24"/>
          <w:szCs w:val="24"/>
          <w:lang w:eastAsia="pl-PL"/>
          <w14:ligatures w14:val="none"/>
        </w:rPr>
        <w:t>19</w:t>
      </w:r>
      <w:r>
        <w:rPr>
          <w:rFonts w:ascii="Arial" w:eastAsia="Times New Roman" w:hAnsi="Arial" w:cs="Arial"/>
          <w:b/>
          <w:bCs/>
          <w:color w:val="343A40"/>
          <w:kern w:val="0"/>
          <w:sz w:val="24"/>
          <w:szCs w:val="24"/>
          <w:lang w:eastAsia="pl-PL"/>
          <w14:ligatures w14:val="none"/>
        </w:rPr>
        <w:t>:</w:t>
      </w:r>
      <w:r w:rsidR="004D6818">
        <w:rPr>
          <w:rFonts w:ascii="Arial" w:eastAsia="Times New Roman" w:hAnsi="Arial" w:cs="Arial"/>
          <w:b/>
          <w:bCs/>
          <w:color w:val="343A40"/>
          <w:kern w:val="0"/>
          <w:sz w:val="24"/>
          <w:szCs w:val="24"/>
          <w:lang w:eastAsia="pl-PL"/>
          <w14:ligatures w14:val="none"/>
        </w:rPr>
        <w:t>00</w:t>
      </w:r>
      <w:r w:rsidRPr="00201DEF">
        <w:rPr>
          <w:rFonts w:ascii="Arial" w:eastAsia="Times New Roman" w:hAnsi="Arial" w:cs="Arial"/>
          <w:b/>
          <w:bCs/>
          <w:color w:val="343A40"/>
          <w:kern w:val="0"/>
          <w:sz w:val="24"/>
          <w:szCs w:val="24"/>
          <w:lang w:eastAsia="pl-PL"/>
          <w14:ligatures w14:val="none"/>
        </w:rPr>
        <w:t xml:space="preserve"> – </w:t>
      </w:r>
      <w:r>
        <w:rPr>
          <w:rFonts w:ascii="Arial" w:eastAsia="Times New Roman" w:hAnsi="Arial" w:cs="Arial"/>
          <w:b/>
          <w:bCs/>
          <w:color w:val="343A40"/>
          <w:kern w:val="0"/>
          <w:sz w:val="24"/>
          <w:szCs w:val="24"/>
          <w:lang w:eastAsia="pl-PL"/>
          <w14:ligatures w14:val="none"/>
        </w:rPr>
        <w:t>19:</w:t>
      </w:r>
      <w:r w:rsidR="004D6818">
        <w:rPr>
          <w:rFonts w:ascii="Arial" w:eastAsia="Times New Roman" w:hAnsi="Arial" w:cs="Arial"/>
          <w:b/>
          <w:bCs/>
          <w:color w:val="343A40"/>
          <w:kern w:val="0"/>
          <w:sz w:val="24"/>
          <w:szCs w:val="24"/>
          <w:lang w:eastAsia="pl-PL"/>
          <w14:ligatures w14:val="none"/>
        </w:rPr>
        <w:t>45</w:t>
      </w:r>
      <w:r>
        <w:rPr>
          <w:rFonts w:ascii="Arial" w:eastAsia="Times New Roman" w:hAnsi="Arial" w:cs="Arial"/>
          <w:b/>
          <w:bCs/>
          <w:color w:val="343A40"/>
          <w:kern w:val="0"/>
          <w:sz w:val="24"/>
          <w:szCs w:val="24"/>
          <w:lang w:eastAsia="pl-PL"/>
          <w14:ligatures w14:val="none"/>
        </w:rPr>
        <w:t xml:space="preserve"> oraz </w:t>
      </w:r>
      <w:r w:rsidR="00446A00">
        <w:rPr>
          <w:rFonts w:ascii="Arial" w:eastAsia="Times New Roman" w:hAnsi="Arial" w:cs="Arial"/>
          <w:b/>
          <w:bCs/>
          <w:color w:val="343A40"/>
          <w:kern w:val="0"/>
          <w:sz w:val="24"/>
          <w:szCs w:val="24"/>
          <w:lang w:eastAsia="pl-PL"/>
          <w14:ligatures w14:val="none"/>
        </w:rPr>
        <w:t>19:</w:t>
      </w:r>
      <w:r w:rsidR="004D6818">
        <w:rPr>
          <w:rFonts w:ascii="Arial" w:eastAsia="Times New Roman" w:hAnsi="Arial" w:cs="Arial"/>
          <w:b/>
          <w:bCs/>
          <w:color w:val="343A40"/>
          <w:kern w:val="0"/>
          <w:sz w:val="24"/>
          <w:szCs w:val="24"/>
          <w:lang w:eastAsia="pl-PL"/>
          <w14:ligatures w14:val="none"/>
        </w:rPr>
        <w:t>45</w:t>
      </w:r>
      <w:r w:rsidR="00446A00">
        <w:rPr>
          <w:rFonts w:ascii="Arial" w:eastAsia="Times New Roman" w:hAnsi="Arial" w:cs="Arial"/>
          <w:b/>
          <w:bCs/>
          <w:color w:val="343A40"/>
          <w:kern w:val="0"/>
          <w:sz w:val="24"/>
          <w:szCs w:val="24"/>
          <w:lang w:eastAsia="pl-PL"/>
          <w14:ligatures w14:val="none"/>
        </w:rPr>
        <w:t xml:space="preserve"> – 20:</w:t>
      </w:r>
      <w:r w:rsidR="004D6818">
        <w:rPr>
          <w:rFonts w:ascii="Arial" w:eastAsia="Times New Roman" w:hAnsi="Arial" w:cs="Arial"/>
          <w:b/>
          <w:bCs/>
          <w:color w:val="343A40"/>
          <w:kern w:val="0"/>
          <w:sz w:val="24"/>
          <w:szCs w:val="24"/>
          <w:lang w:eastAsia="pl-PL"/>
          <w14:ligatures w14:val="none"/>
        </w:rPr>
        <w:t>30</w:t>
      </w:r>
      <w:r w:rsidR="006272E4">
        <w:rPr>
          <w:rFonts w:ascii="Arial" w:eastAsia="Times New Roman" w:hAnsi="Arial" w:cs="Arial"/>
          <w:b/>
          <w:bCs/>
          <w:color w:val="343A40"/>
          <w:kern w:val="0"/>
          <w:sz w:val="24"/>
          <w:szCs w:val="24"/>
          <w:lang w:eastAsia="pl-PL"/>
          <w14:ligatures w14:val="none"/>
        </w:rPr>
        <w:t xml:space="preserve"> </w:t>
      </w:r>
    </w:p>
    <w:p w14:paraId="075EE534" w14:textId="16F2F147" w:rsidR="006272E4" w:rsidRDefault="006272E4" w:rsidP="00B471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343A40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color w:val="343A40"/>
          <w:kern w:val="0"/>
          <w:sz w:val="24"/>
          <w:szCs w:val="24"/>
          <w:lang w:eastAsia="pl-PL"/>
          <w14:ligatures w14:val="none"/>
        </w:rPr>
        <w:t>Do wyboru:</w:t>
      </w:r>
    </w:p>
    <w:p w14:paraId="7A4F896C" w14:textId="4FA844CC" w:rsidR="00853AC7" w:rsidRPr="00446A00" w:rsidRDefault="00853AC7" w:rsidP="00B471FC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</w:pPr>
      <w:r w:rsidRPr="00446A00"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  <w:t>symulacja rozprawy karnej (</w:t>
      </w:r>
      <w:r w:rsidR="008F0A82"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  <w:t>I</w:t>
      </w:r>
      <w:r w:rsidR="006272E4"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  <w:t>I piętro budynku -</w:t>
      </w:r>
      <w:r w:rsidR="00B21914"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  <w:t xml:space="preserve"> </w:t>
      </w:r>
      <w:r w:rsidRPr="00446A00"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  <w:t>sala rozpraw nr 222)</w:t>
      </w:r>
      <w:r w:rsidR="00446A00" w:rsidRPr="00446A00"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  <w:t>,</w:t>
      </w:r>
    </w:p>
    <w:p w14:paraId="1D9A3442" w14:textId="2FF673BE" w:rsidR="00446A00" w:rsidRPr="00446A00" w:rsidRDefault="00446A00" w:rsidP="00B471FC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</w:pPr>
      <w:r w:rsidRPr="00446A00"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  <w:t xml:space="preserve">symulacja rozprawy </w:t>
      </w:r>
      <w:r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  <w:t>cywilnej</w:t>
      </w:r>
      <w:r w:rsidRPr="00446A00"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  <w:t xml:space="preserve"> (</w:t>
      </w:r>
      <w:r w:rsidR="006272E4"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  <w:t>II piętro budynku -</w:t>
      </w:r>
      <w:r w:rsidR="00B21914"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  <w:t xml:space="preserve"> </w:t>
      </w:r>
      <w:r w:rsidRPr="00446A00"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  <w:t>sala rozpraw nr 2</w:t>
      </w:r>
      <w:r w:rsidR="006272E4"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  <w:t>0</w:t>
      </w:r>
      <w:r w:rsidR="006C1511"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  <w:t>1</w:t>
      </w:r>
      <w:r w:rsidRPr="00446A00"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  <w:t>),</w:t>
      </w:r>
    </w:p>
    <w:p w14:paraId="2F3C826D" w14:textId="1FA0264A" w:rsidR="00446A00" w:rsidRPr="00446A00" w:rsidRDefault="00446A00" w:rsidP="006272E4">
      <w:pPr>
        <w:pStyle w:val="Akapitzlist"/>
        <w:numPr>
          <w:ilvl w:val="0"/>
          <w:numId w:val="2"/>
        </w:numPr>
        <w:shd w:val="clear" w:color="auto" w:fill="FFFFFF"/>
        <w:spacing w:after="100" w:afterAutospacing="1" w:line="240" w:lineRule="auto"/>
        <w:ind w:left="0" w:firstLine="0"/>
        <w:jc w:val="both"/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</w:pPr>
      <w:r w:rsidRPr="00446A00"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  <w:t xml:space="preserve">symulacja rozprawy </w:t>
      </w:r>
      <w:r w:rsidR="006272E4"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  <w:t>rodzinnej</w:t>
      </w:r>
      <w:r w:rsidRPr="00446A00"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  <w:t xml:space="preserve"> (</w:t>
      </w:r>
      <w:r w:rsidR="006272E4"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  <w:t xml:space="preserve">I piętro budynku - </w:t>
      </w:r>
      <w:r w:rsidRPr="00446A00"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  <w:t xml:space="preserve">sala rozpraw nr </w:t>
      </w:r>
      <w:r w:rsidR="006272E4"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  <w:t>123</w:t>
      </w:r>
      <w:r w:rsidRPr="00446A00"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  <w:t>),</w:t>
      </w:r>
    </w:p>
    <w:p w14:paraId="2BD4E6CE" w14:textId="4318D7E6" w:rsidR="00201DEF" w:rsidRDefault="00201DEF" w:rsidP="00C4718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b/>
          <w:bCs/>
          <w:color w:val="343A40"/>
          <w:kern w:val="0"/>
          <w:sz w:val="24"/>
          <w:szCs w:val="24"/>
          <w:lang w:eastAsia="pl-PL"/>
          <w14:ligatures w14:val="none"/>
        </w:rPr>
      </w:pPr>
      <w:r w:rsidRPr="00201DEF">
        <w:rPr>
          <w:rFonts w:ascii="Arial" w:eastAsia="Times New Roman" w:hAnsi="Arial" w:cs="Arial"/>
          <w:b/>
          <w:bCs/>
          <w:color w:val="343A40"/>
          <w:kern w:val="0"/>
          <w:sz w:val="24"/>
          <w:szCs w:val="24"/>
          <w:lang w:eastAsia="pl-PL"/>
          <w14:ligatures w14:val="none"/>
        </w:rPr>
        <w:t>Dodatkowo</w:t>
      </w:r>
      <w:r w:rsidR="00B471FC">
        <w:rPr>
          <w:rFonts w:ascii="Arial" w:eastAsia="Times New Roman" w:hAnsi="Arial" w:cs="Arial"/>
          <w:b/>
          <w:bCs/>
          <w:color w:val="343A40"/>
          <w:kern w:val="0"/>
          <w:sz w:val="24"/>
          <w:szCs w:val="24"/>
          <w:lang w:eastAsia="pl-PL"/>
          <w14:ligatures w14:val="none"/>
        </w:rPr>
        <w:t xml:space="preserve"> w trakcie wydarzenia</w:t>
      </w:r>
      <w:r w:rsidRPr="00201DEF">
        <w:rPr>
          <w:rFonts w:ascii="Arial" w:eastAsia="Times New Roman" w:hAnsi="Arial" w:cs="Arial"/>
          <w:b/>
          <w:bCs/>
          <w:color w:val="343A40"/>
          <w:kern w:val="0"/>
          <w:sz w:val="24"/>
          <w:szCs w:val="24"/>
          <w:lang w:eastAsia="pl-PL"/>
          <w14:ligatures w14:val="none"/>
        </w:rPr>
        <w:t>:</w:t>
      </w:r>
    </w:p>
    <w:p w14:paraId="67EC7D34" w14:textId="4AEE053F" w:rsidR="000A63F2" w:rsidRPr="00F94DE4" w:rsidRDefault="000A63F2" w:rsidP="00F94DE4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jc w:val="both"/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</w:pPr>
      <w:r w:rsidRPr="00F94DE4"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  <w:t>prezentacja różnego rodzaju umundurowania i wyposażenia funkcjonariuszy przez przedstawicieli Policji w Tarnobrzegu</w:t>
      </w:r>
      <w:r w:rsidR="008F0A82"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  <w:t xml:space="preserve"> </w:t>
      </w:r>
      <w:r w:rsidR="008F0A82" w:rsidRPr="00446A00"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  <w:t>(</w:t>
      </w:r>
      <w:r w:rsidR="008F0A82"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  <w:t>II piętro budynku)</w:t>
      </w:r>
    </w:p>
    <w:p w14:paraId="73DBCE3D" w14:textId="6DFECF86" w:rsidR="00803C3C" w:rsidRPr="00F94DE4" w:rsidRDefault="00803C3C" w:rsidP="00F94DE4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jc w:val="both"/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</w:pPr>
      <w:r w:rsidRPr="00F94DE4"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  <w:t xml:space="preserve">prezentacja laserowego </w:t>
      </w:r>
      <w:r w:rsidR="000A63F2" w:rsidRPr="00F94DE4"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  <w:t>systemu strzelania przez żołnierzy Ośrodka Szkolenia Poligonowego Wojsk Lądowych – Dęba w Nowej Dębie</w:t>
      </w:r>
      <w:r w:rsidR="008F0A82"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  <w:t xml:space="preserve"> </w:t>
      </w:r>
      <w:r w:rsidR="008F0A82" w:rsidRPr="00446A00"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  <w:t>(</w:t>
      </w:r>
      <w:r w:rsidR="008F0A82"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  <w:t>I piętro budynku)</w:t>
      </w:r>
      <w:r w:rsidRPr="00F94DE4"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  <w:t>,</w:t>
      </w:r>
    </w:p>
    <w:p w14:paraId="1DFBAEF4" w14:textId="27692E96" w:rsidR="004C5A54" w:rsidRPr="00F94DE4" w:rsidRDefault="004C5A54" w:rsidP="00F94DE4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jc w:val="both"/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</w:pPr>
      <w:r w:rsidRPr="00F94DE4"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  <w:t xml:space="preserve">możliwość zapoznania się z informacjami dotyczącymi mediacji w sądzie </w:t>
      </w:r>
      <w:r w:rsidR="00F94DE4" w:rsidRPr="00F94DE4"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  <w:t>prezentowanymi przez Centrum Mediacyjne działające przy Okręgowej Radzie Adwokackiej w Rzeszowie</w:t>
      </w:r>
      <w:r w:rsidR="008F0A82"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  <w:t xml:space="preserve"> </w:t>
      </w:r>
      <w:r w:rsidR="008F0A82" w:rsidRPr="00446A00"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  <w:t>(</w:t>
      </w:r>
      <w:r w:rsidR="008F0A82"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  <w:t>II piętro budynku),</w:t>
      </w:r>
    </w:p>
    <w:p w14:paraId="21A72602" w14:textId="4434560E" w:rsidR="00201DEF" w:rsidRPr="00F94DE4" w:rsidRDefault="00F94DE4" w:rsidP="00F94DE4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jc w:val="both"/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</w:pPr>
      <w:r w:rsidRPr="00F94DE4"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  <w:t>m</w:t>
      </w:r>
      <w:r w:rsidR="00201DEF" w:rsidRPr="00F94DE4"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  <w:t>ożliwość obejrzenia i przymierzenia tóg zawodów prawniczych</w:t>
      </w:r>
      <w:r w:rsidR="00B471FC">
        <w:rPr>
          <w:rFonts w:ascii="Arial" w:eastAsia="Times New Roman" w:hAnsi="Arial" w:cs="Arial"/>
          <w:color w:val="343A40"/>
          <w:kern w:val="0"/>
          <w:sz w:val="24"/>
          <w:szCs w:val="24"/>
          <w:lang w:eastAsia="pl-PL"/>
          <w14:ligatures w14:val="none"/>
        </w:rPr>
        <w:t>.</w:t>
      </w:r>
    </w:p>
    <w:p w14:paraId="57D86C66" w14:textId="77777777" w:rsidR="005B5E0A" w:rsidRDefault="005B5E0A"/>
    <w:sectPr w:rsidR="005B5E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214461"/>
    <w:multiLevelType w:val="multilevel"/>
    <w:tmpl w:val="ECEA5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E1D039E"/>
    <w:multiLevelType w:val="hybridMultilevel"/>
    <w:tmpl w:val="181894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DEF"/>
    <w:rsid w:val="000A63F2"/>
    <w:rsid w:val="001840FE"/>
    <w:rsid w:val="00201DEF"/>
    <w:rsid w:val="00353C27"/>
    <w:rsid w:val="00446A00"/>
    <w:rsid w:val="00467E62"/>
    <w:rsid w:val="004C5A54"/>
    <w:rsid w:val="004D6818"/>
    <w:rsid w:val="0052164B"/>
    <w:rsid w:val="005B5E0A"/>
    <w:rsid w:val="006272E4"/>
    <w:rsid w:val="006667CC"/>
    <w:rsid w:val="006749A4"/>
    <w:rsid w:val="006C1511"/>
    <w:rsid w:val="00764F96"/>
    <w:rsid w:val="007F6B11"/>
    <w:rsid w:val="00803C3C"/>
    <w:rsid w:val="00804448"/>
    <w:rsid w:val="0082694B"/>
    <w:rsid w:val="00853AC7"/>
    <w:rsid w:val="008F0A82"/>
    <w:rsid w:val="00A160FB"/>
    <w:rsid w:val="00A17B50"/>
    <w:rsid w:val="00A35911"/>
    <w:rsid w:val="00A37AA1"/>
    <w:rsid w:val="00A83F96"/>
    <w:rsid w:val="00B21914"/>
    <w:rsid w:val="00B471FC"/>
    <w:rsid w:val="00BC1D05"/>
    <w:rsid w:val="00C4718A"/>
    <w:rsid w:val="00C50A8F"/>
    <w:rsid w:val="00C654CC"/>
    <w:rsid w:val="00D376F3"/>
    <w:rsid w:val="00E13585"/>
    <w:rsid w:val="00F579AB"/>
    <w:rsid w:val="00F94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344DE"/>
  <w15:chartTrackingRefBased/>
  <w15:docId w15:val="{E4C57493-E860-4FC3-9B1D-8ED63E66A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01D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01D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1D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1D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01D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01D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01D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01D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1D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01D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01D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01D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1DE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01DE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01DE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01DE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01DE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01DE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01D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01D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01D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01D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01D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01DE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01DE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01DE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01D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01DE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01D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20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49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2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0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83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5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95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Sąd Okręgowy w Tarnobrzegu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Janda Robert</dc:creator>
  <cp:keywords/>
  <dc:description/>
  <cp:lastModifiedBy>Malecki Ewa</cp:lastModifiedBy>
  <cp:revision>2</cp:revision>
  <cp:lastPrinted>2026-05-20T05:54:00Z</cp:lastPrinted>
  <dcterms:created xsi:type="dcterms:W3CDTF">2026-05-20T07:31:00Z</dcterms:created>
  <dcterms:modified xsi:type="dcterms:W3CDTF">2026-05-20T07:31:00Z</dcterms:modified>
</cp:coreProperties>
</file>